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2E" w:rsidRDefault="00D223F5" w:rsidP="00E956BE">
      <w:pPr>
        <w:jc w:val="center"/>
        <w:rPr>
          <w:rFonts w:ascii="Bookman Old Style" w:hAnsi="Bookman Old Style"/>
          <w:color w:val="000000" w:themeColor="text1"/>
          <w:sz w:val="24"/>
          <w:szCs w:val="24"/>
          <w:lang w:val="sl-SI"/>
        </w:rPr>
      </w:pPr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POTOVANJE na </w:t>
      </w:r>
      <w:proofErr w:type="spellStart"/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Rtanj</w:t>
      </w:r>
      <w:proofErr w:type="spellEnd"/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 – Srbija</w:t>
      </w:r>
    </w:p>
    <w:p w:rsidR="00E956BE" w:rsidRPr="00E956BE" w:rsidRDefault="00E956BE" w:rsidP="00E956BE">
      <w:pPr>
        <w:jc w:val="center"/>
        <w:rPr>
          <w:rFonts w:ascii="Bookman Old Style" w:hAnsi="Bookman Old Style"/>
          <w:color w:val="000000" w:themeColor="text1"/>
          <w:sz w:val="24"/>
          <w:szCs w:val="24"/>
          <w:lang w:val="sl-SI"/>
        </w:rPr>
      </w:pPr>
    </w:p>
    <w:p w:rsidR="00D223F5" w:rsidRPr="00E956BE" w:rsidRDefault="00D223F5">
      <w:pPr>
        <w:rPr>
          <w:rFonts w:ascii="Bookman Old Style" w:hAnsi="Bookman Old Style"/>
          <w:color w:val="000000" w:themeColor="text1"/>
          <w:sz w:val="24"/>
          <w:szCs w:val="24"/>
          <w:lang w:val="sl-SI"/>
        </w:rPr>
      </w:pPr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Ob prvem pogledu na njegovo podobo na sliki, sem točno vedela, da bom nekoč tam šla. In res sem.. z družbo, ki mi je dala možnost, da sem se z njim osebno srečala. Vedela sem tudi to, da bi vse, kar sem doživela jaz, rada delila še z vami in res bi… če želite. </w:t>
      </w:r>
    </w:p>
    <w:p w:rsidR="00D223F5" w:rsidRPr="00E956BE" w:rsidRDefault="00D223F5">
      <w:pPr>
        <w:rPr>
          <w:rFonts w:ascii="Bookman Old Style" w:hAnsi="Bookman Old Style"/>
          <w:color w:val="000000" w:themeColor="text1"/>
          <w:sz w:val="24"/>
          <w:szCs w:val="24"/>
          <w:lang w:val="sl-SI"/>
        </w:rPr>
      </w:pPr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Kaj je </w:t>
      </w:r>
      <w:proofErr w:type="spellStart"/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Rtanj</w:t>
      </w:r>
      <w:proofErr w:type="spellEnd"/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?</w:t>
      </w:r>
    </w:p>
    <w:p w:rsidR="00D223F5" w:rsidRPr="00E956BE" w:rsidRDefault="00D223F5">
      <w:pPr>
        <w:rPr>
          <w:rFonts w:ascii="Bookman Old Style" w:hAnsi="Bookman Old Style"/>
          <w:color w:val="000000" w:themeColor="text1"/>
          <w:sz w:val="24"/>
          <w:szCs w:val="24"/>
          <w:lang w:val="sl-SI"/>
        </w:rPr>
      </w:pPr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Skrivnostna tančica, ki prekriva </w:t>
      </w:r>
      <w:proofErr w:type="spellStart"/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Rtanj</w:t>
      </w:r>
      <w:proofErr w:type="spellEnd"/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, znanstvenike nagiba k pregovarjanju ali je ta gora starodavna piramida , delo narave ali višjih sil</w:t>
      </w:r>
      <w:r w:rsid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. </w:t>
      </w:r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Zagotovo je eno, gore vzhodne Srbije se nenadoma dvigajo v občudovanja vredne gore. Na njegovih pobočjih popolne oblike rastejo redke zdravilne rastline , številni podzemni izviri</w:t>
      </w:r>
      <w:r w:rsid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, </w:t>
      </w:r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 </w:t>
      </w:r>
      <w:hyperlink r:id="rId6" w:tgtFrame="_blank" w:tooltip="Jame" w:history="1">
        <w:r w:rsidRPr="00E956BE">
          <w:rPr>
            <w:rFonts w:ascii="Bookman Old Style" w:hAnsi="Bookman Old Style"/>
            <w:color w:val="000000" w:themeColor="text1"/>
            <w:sz w:val="24"/>
            <w:szCs w:val="24"/>
            <w:lang w:val="sl-SI"/>
          </w:rPr>
          <w:t>jame</w:t>
        </w:r>
      </w:hyperlink>
      <w:r w:rsid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, ki </w:t>
      </w:r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krasijo skrite dele njegove notranjosti.</w:t>
      </w:r>
    </w:p>
    <w:p w:rsidR="00D223F5" w:rsidRPr="00E956BE" w:rsidRDefault="00D223F5" w:rsidP="00E956BE">
      <w:pPr>
        <w:rPr>
          <w:rFonts w:ascii="Bookman Old Style" w:hAnsi="Bookman Old Style"/>
          <w:color w:val="000000" w:themeColor="text1"/>
          <w:sz w:val="24"/>
          <w:szCs w:val="24"/>
          <w:lang w:val="sl-SI"/>
        </w:rPr>
      </w:pPr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Da bi začutili magijo, ki jo je narava nesebično podarila tej gori, je najbolje, da se sprehodite po njenih poteh, se p</w:t>
      </w:r>
      <w:r w:rsid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ovzpnete na najvišji vrh </w:t>
      </w:r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 in uživate v neverje</w:t>
      </w:r>
      <w:r w:rsid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tnem razgledu, ki vas bo prevzel</w:t>
      </w:r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.  Pustolovščina, ki spremlja hojo i</w:t>
      </w:r>
      <w:r w:rsid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n ogled </w:t>
      </w:r>
      <w:proofErr w:type="spellStart"/>
      <w:r w:rsid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Rtnja</w:t>
      </w:r>
      <w:proofErr w:type="spellEnd"/>
      <w:r w:rsid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, je neprecenljiva, p</w:t>
      </w:r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ogled, ki se razteza kilometre naokoli in svež zrak, </w:t>
      </w:r>
      <w:r w:rsid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ki </w:t>
      </w:r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>vas čaka na vrhu</w:t>
      </w:r>
      <w:r w:rsid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 ( 1565 m ) </w:t>
      </w:r>
      <w:r w:rsidRPr="00E956BE">
        <w:rPr>
          <w:rFonts w:ascii="Bookman Old Style" w:hAnsi="Bookman Old Style"/>
          <w:color w:val="000000" w:themeColor="text1"/>
          <w:sz w:val="24"/>
          <w:szCs w:val="24"/>
          <w:lang w:val="sl-SI"/>
        </w:rPr>
        <w:t xml:space="preserve"> kot nagrado. </w:t>
      </w:r>
    </w:p>
    <w:p w:rsidR="00D223F5" w:rsidRPr="00E956BE" w:rsidRDefault="00D223F5" w:rsidP="00D223F5">
      <w:pPr>
        <w:pStyle w:val="Navadensplet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000000" w:themeColor="text1"/>
        </w:rPr>
      </w:pPr>
    </w:p>
    <w:p w:rsidR="00D223F5" w:rsidRPr="00E956BE" w:rsidRDefault="00D223F5" w:rsidP="00D223F5">
      <w:pPr>
        <w:pStyle w:val="Navadensplet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000000" w:themeColor="text1"/>
        </w:rPr>
      </w:pPr>
      <w:proofErr w:type="spellStart"/>
      <w:r w:rsidRPr="00E956BE">
        <w:rPr>
          <w:rFonts w:ascii="Bookman Old Style" w:hAnsi="Bookman Old Style" w:cs="Helvetica"/>
          <w:color w:val="000000" w:themeColor="text1"/>
        </w:rPr>
        <w:t>Torej</w:t>
      </w:r>
      <w:proofErr w:type="spellEnd"/>
      <w:r w:rsidRPr="00E956BE">
        <w:rPr>
          <w:rFonts w:ascii="Bookman Old Style" w:hAnsi="Bookman Old Style" w:cs="Helvetica"/>
          <w:color w:val="000000" w:themeColor="text1"/>
        </w:rPr>
        <w:t xml:space="preserve"> </w:t>
      </w:r>
      <w:proofErr w:type="spellStart"/>
      <w:r w:rsidRPr="00E956BE">
        <w:rPr>
          <w:rFonts w:ascii="Bookman Old Style" w:hAnsi="Bookman Old Style" w:cs="Helvetica"/>
          <w:color w:val="000000" w:themeColor="text1"/>
        </w:rPr>
        <w:t>gremo</w:t>
      </w:r>
      <w:proofErr w:type="spellEnd"/>
      <w:r w:rsidRPr="00E956BE">
        <w:rPr>
          <w:rFonts w:ascii="Bookman Old Style" w:hAnsi="Bookman Old Style" w:cs="Helvetica"/>
          <w:color w:val="000000" w:themeColor="text1"/>
        </w:rPr>
        <w:t xml:space="preserve">: </w:t>
      </w:r>
    </w:p>
    <w:p w:rsidR="00D223F5" w:rsidRPr="00E956BE" w:rsidRDefault="00FF2635" w:rsidP="00D223F5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color w:val="000000" w:themeColor="text1"/>
        </w:rPr>
        <w:t xml:space="preserve">27. </w:t>
      </w:r>
      <w:proofErr w:type="spellStart"/>
      <w:r>
        <w:rPr>
          <w:rFonts w:ascii="Bookman Old Style" w:hAnsi="Bookman Old Style" w:cs="Helvetica"/>
          <w:color w:val="000000" w:themeColor="text1"/>
        </w:rPr>
        <w:t>Maj</w:t>
      </w:r>
      <w:proofErr w:type="spellEnd"/>
      <w:r>
        <w:rPr>
          <w:rFonts w:ascii="Bookman Old Style" w:hAnsi="Bookman Old Style" w:cs="Helvetica"/>
          <w:color w:val="000000" w:themeColor="text1"/>
        </w:rPr>
        <w:t xml:space="preserve"> </w:t>
      </w:r>
      <w:proofErr w:type="spellStart"/>
      <w:proofErr w:type="gramStart"/>
      <w:r>
        <w:rPr>
          <w:rFonts w:ascii="Bookman Old Style" w:hAnsi="Bookman Old Style" w:cs="Helvetica"/>
          <w:color w:val="000000" w:themeColor="text1"/>
        </w:rPr>
        <w:t>do</w:t>
      </w:r>
      <w:proofErr w:type="spellEnd"/>
      <w:proofErr w:type="gramEnd"/>
      <w:r>
        <w:rPr>
          <w:rFonts w:ascii="Bookman Old Style" w:hAnsi="Bookman Old Style" w:cs="Helvetica"/>
          <w:color w:val="000000" w:themeColor="text1"/>
        </w:rPr>
        <w:t xml:space="preserve"> 30. </w:t>
      </w:r>
      <w:proofErr w:type="spellStart"/>
      <w:r>
        <w:rPr>
          <w:rFonts w:ascii="Bookman Old Style" w:hAnsi="Bookman Old Style" w:cs="Helvetica"/>
          <w:color w:val="000000" w:themeColor="text1"/>
        </w:rPr>
        <w:t>maj</w:t>
      </w:r>
      <w:proofErr w:type="spellEnd"/>
      <w:r>
        <w:rPr>
          <w:rFonts w:ascii="Bookman Old Style" w:hAnsi="Bookman Old Style" w:cs="Helvetica"/>
          <w:color w:val="000000" w:themeColor="text1"/>
        </w:rPr>
        <w:t xml:space="preserve"> </w:t>
      </w:r>
    </w:p>
    <w:p w:rsidR="00D223F5" w:rsidRPr="00E956BE" w:rsidRDefault="00FF2635" w:rsidP="00D223F5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color w:val="000000" w:themeColor="text1"/>
        </w:rPr>
        <w:t xml:space="preserve">23. September do 26. </w:t>
      </w:r>
      <w:proofErr w:type="spellStart"/>
      <w:r>
        <w:rPr>
          <w:rFonts w:ascii="Bookman Old Style" w:hAnsi="Bookman Old Style" w:cs="Helvetica"/>
          <w:color w:val="000000" w:themeColor="text1"/>
        </w:rPr>
        <w:t>september</w:t>
      </w:r>
      <w:proofErr w:type="spellEnd"/>
      <w:r w:rsidR="00D223F5" w:rsidRPr="00E956BE">
        <w:rPr>
          <w:rFonts w:ascii="Bookman Old Style" w:hAnsi="Bookman Old Style" w:cs="Helvetica"/>
          <w:color w:val="000000" w:themeColor="text1"/>
        </w:rPr>
        <w:t xml:space="preserve"> </w:t>
      </w:r>
    </w:p>
    <w:p w:rsidR="00D223F5" w:rsidRPr="00E956BE" w:rsidRDefault="00D223F5" w:rsidP="00D223F5">
      <w:pPr>
        <w:pStyle w:val="Navadensplet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000000" w:themeColor="text1"/>
        </w:rPr>
      </w:pPr>
    </w:p>
    <w:p w:rsidR="00D223F5" w:rsidRPr="00E956BE" w:rsidRDefault="00D223F5" w:rsidP="00D223F5">
      <w:pPr>
        <w:pStyle w:val="Navadensplet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000000" w:themeColor="text1"/>
        </w:rPr>
      </w:pPr>
      <w:proofErr w:type="spellStart"/>
      <w:proofErr w:type="gramStart"/>
      <w:r w:rsidRPr="00E956BE">
        <w:rPr>
          <w:rFonts w:ascii="Bookman Old Style" w:hAnsi="Bookman Old Style" w:cs="Helvetica"/>
          <w:color w:val="000000" w:themeColor="text1"/>
        </w:rPr>
        <w:t>Opis</w:t>
      </w:r>
      <w:proofErr w:type="spellEnd"/>
      <w:r w:rsidR="00E956BE">
        <w:rPr>
          <w:rFonts w:ascii="Bookman Old Style" w:hAnsi="Bookman Old Style" w:cs="Helvetica"/>
          <w:color w:val="000000" w:themeColor="text1"/>
        </w:rPr>
        <w:t xml:space="preserve"> </w:t>
      </w:r>
      <w:proofErr w:type="spellStart"/>
      <w:r w:rsidR="00E956BE">
        <w:rPr>
          <w:rFonts w:ascii="Bookman Old Style" w:hAnsi="Bookman Old Style" w:cs="Helvetica"/>
          <w:color w:val="000000" w:themeColor="text1"/>
        </w:rPr>
        <w:t>potovanja</w:t>
      </w:r>
      <w:proofErr w:type="spellEnd"/>
      <w:r w:rsidR="00FF2635">
        <w:rPr>
          <w:rFonts w:ascii="Bookman Old Style" w:hAnsi="Bookman Old Style" w:cs="Helvetica"/>
          <w:color w:val="000000" w:themeColor="text1"/>
        </w:rPr>
        <w:t xml:space="preserve"> in </w:t>
      </w:r>
      <w:proofErr w:type="spellStart"/>
      <w:r w:rsidR="00FF2635">
        <w:rPr>
          <w:rFonts w:ascii="Bookman Old Style" w:hAnsi="Bookman Old Style" w:cs="Helvetica"/>
          <w:color w:val="000000" w:themeColor="text1"/>
        </w:rPr>
        <w:t>cena</w:t>
      </w:r>
      <w:proofErr w:type="spellEnd"/>
      <w:r w:rsidR="00FF2635">
        <w:rPr>
          <w:rFonts w:ascii="Bookman Old Style" w:hAnsi="Bookman Old Style" w:cs="Helvetica"/>
          <w:color w:val="000000" w:themeColor="text1"/>
        </w:rPr>
        <w:t xml:space="preserve"> </w:t>
      </w:r>
      <w:proofErr w:type="spellStart"/>
      <w:r w:rsidR="00FF2635">
        <w:rPr>
          <w:rFonts w:ascii="Bookman Old Style" w:hAnsi="Bookman Old Style" w:cs="Helvetica"/>
          <w:color w:val="000000" w:themeColor="text1"/>
        </w:rPr>
        <w:t>bosta</w:t>
      </w:r>
      <w:proofErr w:type="spellEnd"/>
      <w:r w:rsidR="00FF2635">
        <w:rPr>
          <w:rFonts w:ascii="Bookman Old Style" w:hAnsi="Bookman Old Style" w:cs="Helvetica"/>
          <w:color w:val="000000" w:themeColor="text1"/>
        </w:rPr>
        <w:t xml:space="preserve"> </w:t>
      </w:r>
      <w:proofErr w:type="spellStart"/>
      <w:r w:rsidR="00FF2635">
        <w:rPr>
          <w:rFonts w:ascii="Bookman Old Style" w:hAnsi="Bookman Old Style" w:cs="Helvetica"/>
          <w:color w:val="000000" w:themeColor="text1"/>
        </w:rPr>
        <w:t>znana</w:t>
      </w:r>
      <w:proofErr w:type="spellEnd"/>
      <w:r w:rsidR="00FF2635">
        <w:rPr>
          <w:rFonts w:ascii="Bookman Old Style" w:hAnsi="Bookman Old Style" w:cs="Helvetica"/>
          <w:color w:val="000000" w:themeColor="text1"/>
        </w:rPr>
        <w:t xml:space="preserve"> </w:t>
      </w:r>
      <w:proofErr w:type="spellStart"/>
      <w:r w:rsidR="00FF2635">
        <w:rPr>
          <w:rFonts w:ascii="Bookman Old Style" w:hAnsi="Bookman Old Style" w:cs="Helvetica"/>
          <w:color w:val="000000" w:themeColor="text1"/>
        </w:rPr>
        <w:t>po</w:t>
      </w:r>
      <w:proofErr w:type="spellEnd"/>
      <w:r w:rsidR="00FF2635">
        <w:rPr>
          <w:rFonts w:ascii="Bookman Old Style" w:hAnsi="Bookman Old Style" w:cs="Helvetica"/>
          <w:color w:val="000000" w:themeColor="text1"/>
        </w:rPr>
        <w:t xml:space="preserve"> 1.</w:t>
      </w:r>
      <w:proofErr w:type="gramEnd"/>
      <w:r w:rsidR="00FF2635">
        <w:rPr>
          <w:rFonts w:ascii="Bookman Old Style" w:hAnsi="Bookman Old Style" w:cs="Helvetica"/>
          <w:color w:val="000000" w:themeColor="text1"/>
        </w:rPr>
        <w:t xml:space="preserve"> </w:t>
      </w:r>
      <w:proofErr w:type="spellStart"/>
      <w:r w:rsidR="00FF2635">
        <w:rPr>
          <w:rFonts w:ascii="Bookman Old Style" w:hAnsi="Bookman Old Style" w:cs="Helvetica"/>
          <w:color w:val="000000" w:themeColor="text1"/>
        </w:rPr>
        <w:t>Maju</w:t>
      </w:r>
      <w:proofErr w:type="spellEnd"/>
      <w:r w:rsidR="00FF2635">
        <w:rPr>
          <w:rFonts w:ascii="Bookman Old Style" w:hAnsi="Bookman Old Style" w:cs="Helvetica"/>
          <w:color w:val="000000" w:themeColor="text1"/>
        </w:rPr>
        <w:t xml:space="preserve">. </w:t>
      </w:r>
      <w:bookmarkStart w:id="0" w:name="_GoBack"/>
      <w:bookmarkEnd w:id="0"/>
    </w:p>
    <w:p w:rsidR="00D223F5" w:rsidRPr="00E956BE" w:rsidRDefault="00D223F5" w:rsidP="00D223F5">
      <w:pPr>
        <w:pStyle w:val="Navadensplet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000000" w:themeColor="text1"/>
        </w:rPr>
      </w:pPr>
    </w:p>
    <w:p w:rsidR="00E956BE" w:rsidRPr="00E956BE" w:rsidRDefault="00E956BE" w:rsidP="00D223F5">
      <w:pPr>
        <w:pStyle w:val="Navadensplet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000000" w:themeColor="text1"/>
        </w:rPr>
      </w:pPr>
    </w:p>
    <w:p w:rsidR="00E956BE" w:rsidRPr="00E956BE" w:rsidRDefault="00E956BE" w:rsidP="00D223F5">
      <w:pPr>
        <w:pStyle w:val="Navadensplet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000000" w:themeColor="text1"/>
        </w:rPr>
      </w:pPr>
    </w:p>
    <w:p w:rsidR="009821A0" w:rsidRPr="00E956BE" w:rsidRDefault="009821A0" w:rsidP="00D223F5">
      <w:pPr>
        <w:pStyle w:val="Navadensplet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000000" w:themeColor="text1"/>
        </w:rPr>
      </w:pPr>
    </w:p>
    <w:p w:rsidR="00D223F5" w:rsidRPr="00E956BE" w:rsidRDefault="000C616B" w:rsidP="000C616B">
      <w:pPr>
        <w:jc w:val="center"/>
        <w:rPr>
          <w:rFonts w:ascii="Bookman Old Style" w:hAnsi="Bookman Old Style"/>
          <w:color w:val="000000" w:themeColor="text1"/>
          <w:sz w:val="24"/>
          <w:szCs w:val="24"/>
          <w:lang w:val="sl-SI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drawing>
          <wp:inline distT="0" distB="0" distL="0" distR="0">
            <wp:extent cx="2254368" cy="1690777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8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27" cy="169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drawing>
          <wp:inline distT="0" distB="0" distL="0" distR="0">
            <wp:extent cx="2277373" cy="1690777"/>
            <wp:effectExtent l="0" t="0" r="889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anj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524" cy="169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3F5" w:rsidRPr="00E95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2FC"/>
    <w:multiLevelType w:val="hybridMultilevel"/>
    <w:tmpl w:val="DB2CA936"/>
    <w:lvl w:ilvl="0" w:tplc="4A38D1D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F5"/>
    <w:rsid w:val="000C616B"/>
    <w:rsid w:val="00313453"/>
    <w:rsid w:val="00661CB6"/>
    <w:rsid w:val="009821A0"/>
    <w:rsid w:val="00A83EEB"/>
    <w:rsid w:val="00BB0ADF"/>
    <w:rsid w:val="00D223F5"/>
    <w:rsid w:val="00DB622E"/>
    <w:rsid w:val="00E956BE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223F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D2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9821A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223F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D2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9821A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bia.com/srpski/posetite-srbiju/prirodne-lepote/peci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2022-03-09T17:13:00Z</dcterms:created>
  <dcterms:modified xsi:type="dcterms:W3CDTF">2022-03-09T17:13:00Z</dcterms:modified>
</cp:coreProperties>
</file>